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4" w:rsidRPr="004406F4" w:rsidRDefault="004406F4" w:rsidP="004406F4">
      <w:pPr>
        <w:ind w:left="454" w:right="454"/>
        <w:jc w:val="center"/>
        <w:rPr>
          <w:sz w:val="32"/>
          <w:szCs w:val="32"/>
        </w:rPr>
      </w:pPr>
      <w:r w:rsidRPr="004406F4">
        <w:rPr>
          <w:sz w:val="32"/>
          <w:szCs w:val="32"/>
        </w:rPr>
        <w:t xml:space="preserve">Р О С </w:t>
      </w:r>
      <w:proofErr w:type="spellStart"/>
      <w:proofErr w:type="gramStart"/>
      <w:r w:rsidRPr="004406F4">
        <w:rPr>
          <w:sz w:val="32"/>
          <w:szCs w:val="32"/>
        </w:rPr>
        <w:t>С</w:t>
      </w:r>
      <w:proofErr w:type="spellEnd"/>
      <w:proofErr w:type="gramEnd"/>
      <w:r w:rsidRPr="004406F4">
        <w:rPr>
          <w:sz w:val="32"/>
          <w:szCs w:val="32"/>
        </w:rPr>
        <w:t xml:space="preserve"> И Й С К А Я      Ф Е Д Е Р А Ц И Я               </w:t>
      </w:r>
    </w:p>
    <w:p w:rsidR="004406F4" w:rsidRPr="004406F4" w:rsidRDefault="004406F4" w:rsidP="004406F4">
      <w:pPr>
        <w:ind w:left="454" w:right="454"/>
        <w:jc w:val="center"/>
        <w:rPr>
          <w:sz w:val="32"/>
          <w:szCs w:val="32"/>
        </w:rPr>
      </w:pPr>
      <w:r w:rsidRPr="004406F4">
        <w:rPr>
          <w:sz w:val="32"/>
          <w:szCs w:val="32"/>
        </w:rPr>
        <w:t>ЯРОСЛАВСКАЯ   ОБЛАСТЬ</w:t>
      </w:r>
    </w:p>
    <w:p w:rsidR="004406F4" w:rsidRPr="004406F4" w:rsidRDefault="004406F4" w:rsidP="004406F4">
      <w:pPr>
        <w:ind w:left="454" w:right="45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НЕКРАСОВСКИЙ </w:t>
      </w:r>
      <w:r w:rsidR="00EE48CF">
        <w:rPr>
          <w:sz w:val="32"/>
          <w:szCs w:val="32"/>
        </w:rPr>
        <w:t xml:space="preserve">МУНИЦИПАЛЬНЫЙ </w:t>
      </w:r>
      <w:r w:rsidRPr="004406F4">
        <w:rPr>
          <w:sz w:val="32"/>
          <w:szCs w:val="32"/>
        </w:rPr>
        <w:t>РАЙОН</w:t>
      </w:r>
    </w:p>
    <w:p w:rsidR="004406F4" w:rsidRPr="004406F4" w:rsidRDefault="004406F4" w:rsidP="004406F4">
      <w:pPr>
        <w:ind w:left="454" w:right="454"/>
        <w:jc w:val="center"/>
        <w:rPr>
          <w:sz w:val="32"/>
          <w:szCs w:val="32"/>
        </w:rPr>
      </w:pPr>
      <w:r w:rsidRPr="004406F4">
        <w:rPr>
          <w:sz w:val="32"/>
          <w:szCs w:val="32"/>
        </w:rPr>
        <w:t>АДМИНИСТРАЦИЯ   СЕЛЬСКОГО ПОСЕЛЕНИЯ                                      КРАСНЫЙ ПРОФИНТЕРН</w:t>
      </w:r>
    </w:p>
    <w:p w:rsidR="004406F4" w:rsidRPr="004406F4" w:rsidRDefault="004406F4" w:rsidP="004406F4">
      <w:pPr>
        <w:ind w:left="454" w:right="454"/>
        <w:jc w:val="center"/>
        <w:rPr>
          <w:b/>
          <w:sz w:val="28"/>
          <w:szCs w:val="28"/>
        </w:rPr>
      </w:pPr>
    </w:p>
    <w:p w:rsidR="004406F4" w:rsidRPr="004406F4" w:rsidRDefault="004406F4" w:rsidP="004406F4">
      <w:pPr>
        <w:ind w:left="454" w:right="454"/>
        <w:jc w:val="center"/>
        <w:rPr>
          <w:b/>
          <w:sz w:val="40"/>
          <w:szCs w:val="40"/>
        </w:rPr>
      </w:pPr>
      <w:r w:rsidRPr="004406F4">
        <w:rPr>
          <w:b/>
          <w:sz w:val="40"/>
          <w:szCs w:val="40"/>
        </w:rPr>
        <w:t>ПОСТАНОВЛЕНИЕ</w:t>
      </w:r>
    </w:p>
    <w:p w:rsidR="0057510B" w:rsidRDefault="0057510B" w:rsidP="0057510B">
      <w:pPr>
        <w:rPr>
          <w:szCs w:val="32"/>
        </w:rPr>
      </w:pPr>
    </w:p>
    <w:p w:rsidR="0057510B" w:rsidRPr="00D836F1" w:rsidRDefault="0057510B" w:rsidP="0057510B">
      <w:pPr>
        <w:autoSpaceDE w:val="0"/>
        <w:jc w:val="both"/>
        <w:rPr>
          <w:sz w:val="28"/>
          <w:szCs w:val="28"/>
        </w:rPr>
      </w:pPr>
      <w:r w:rsidRPr="00461BC5">
        <w:rPr>
          <w:sz w:val="28"/>
          <w:szCs w:val="28"/>
        </w:rPr>
        <w:t>от «</w:t>
      </w:r>
      <w:r w:rsidR="00DE0538">
        <w:rPr>
          <w:sz w:val="28"/>
          <w:szCs w:val="28"/>
        </w:rPr>
        <w:t>15</w:t>
      </w:r>
      <w:r w:rsidRPr="00461BC5">
        <w:rPr>
          <w:sz w:val="28"/>
          <w:szCs w:val="28"/>
        </w:rPr>
        <w:t>»</w:t>
      </w:r>
      <w:r w:rsidR="00DE0538">
        <w:rPr>
          <w:sz w:val="28"/>
          <w:szCs w:val="28"/>
        </w:rPr>
        <w:t xml:space="preserve"> января </w:t>
      </w:r>
      <w:r w:rsidR="00BF2980">
        <w:rPr>
          <w:sz w:val="28"/>
          <w:szCs w:val="28"/>
        </w:rPr>
        <w:t>2024</w:t>
      </w:r>
      <w:r w:rsidRPr="00D836F1">
        <w:rPr>
          <w:sz w:val="28"/>
          <w:szCs w:val="28"/>
        </w:rPr>
        <w:t xml:space="preserve"> года </w:t>
      </w:r>
      <w:r w:rsidR="00BA0FE0">
        <w:rPr>
          <w:sz w:val="28"/>
          <w:szCs w:val="28"/>
        </w:rPr>
        <w:t xml:space="preserve">        </w:t>
      </w:r>
      <w:r w:rsidRPr="00D836F1">
        <w:rPr>
          <w:sz w:val="28"/>
          <w:szCs w:val="28"/>
        </w:rPr>
        <w:t>№</w:t>
      </w:r>
      <w:r w:rsidR="00DE053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57510B" w:rsidRDefault="0057510B" w:rsidP="0057510B">
      <w:pPr>
        <w:autoSpaceDE w:val="0"/>
        <w:jc w:val="both"/>
        <w:rPr>
          <w:sz w:val="28"/>
          <w:szCs w:val="28"/>
        </w:rPr>
      </w:pPr>
    </w:p>
    <w:p w:rsidR="00BF2980" w:rsidRDefault="0057510B" w:rsidP="00BF2980">
      <w:pPr>
        <w:pStyle w:val="aff6"/>
        <w:tabs>
          <w:tab w:val="num" w:pos="851"/>
        </w:tabs>
        <w:suppressAutoHyphens w:val="0"/>
        <w:spacing w:after="0"/>
        <w:ind w:left="0"/>
        <w:jc w:val="both"/>
      </w:pPr>
      <w:r w:rsidRPr="00D836F1">
        <w:t>О</w:t>
      </w:r>
      <w:r>
        <w:t xml:space="preserve">б утверждении </w:t>
      </w:r>
      <w:r w:rsidR="00BF2980">
        <w:t xml:space="preserve">порядка выявления </w:t>
      </w:r>
    </w:p>
    <w:p w:rsidR="00BF2980" w:rsidRDefault="00BF2980" w:rsidP="00BF2980">
      <w:pPr>
        <w:pStyle w:val="aff6"/>
        <w:tabs>
          <w:tab w:val="num" w:pos="851"/>
        </w:tabs>
        <w:suppressAutoHyphens w:val="0"/>
        <w:spacing w:after="0"/>
        <w:ind w:left="0"/>
        <w:jc w:val="both"/>
      </w:pPr>
      <w:r>
        <w:t xml:space="preserve">и учета мнения собственников помещений </w:t>
      </w:r>
      <w:proofErr w:type="gramStart"/>
      <w:r>
        <w:t>в</w:t>
      </w:r>
      <w:proofErr w:type="gramEnd"/>
      <w:r>
        <w:t xml:space="preserve"> </w:t>
      </w:r>
    </w:p>
    <w:p w:rsidR="00BF2980" w:rsidRDefault="00BF2980" w:rsidP="00BF2980">
      <w:pPr>
        <w:pStyle w:val="aff6"/>
        <w:tabs>
          <w:tab w:val="num" w:pos="851"/>
        </w:tabs>
        <w:suppressAutoHyphens w:val="0"/>
        <w:spacing w:after="0"/>
        <w:ind w:left="0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 xml:space="preserve"> в целях принятия решения </w:t>
      </w:r>
    </w:p>
    <w:p w:rsidR="00BF2980" w:rsidRDefault="00BF2980" w:rsidP="00BF2980">
      <w:pPr>
        <w:pStyle w:val="aff6"/>
        <w:tabs>
          <w:tab w:val="num" w:pos="851"/>
        </w:tabs>
        <w:suppressAutoHyphens w:val="0"/>
        <w:spacing w:after="0"/>
        <w:ind w:left="0"/>
        <w:jc w:val="both"/>
      </w:pPr>
      <w:r>
        <w:t xml:space="preserve">о создании парковок общего пользования </w:t>
      </w:r>
      <w:proofErr w:type="gramStart"/>
      <w:r>
        <w:t>на</w:t>
      </w:r>
      <w:proofErr w:type="gramEnd"/>
      <w:r>
        <w:t xml:space="preserve"> </w:t>
      </w:r>
    </w:p>
    <w:p w:rsidR="00BF2980" w:rsidRDefault="00BF2980" w:rsidP="00BF2980">
      <w:pPr>
        <w:pStyle w:val="aff6"/>
        <w:tabs>
          <w:tab w:val="num" w:pos="851"/>
        </w:tabs>
        <w:suppressAutoHyphens w:val="0"/>
        <w:spacing w:after="0"/>
        <w:ind w:left="0"/>
        <w:jc w:val="both"/>
      </w:pPr>
      <w:proofErr w:type="gramStart"/>
      <w:r>
        <w:t>территориях</w:t>
      </w:r>
      <w:proofErr w:type="gramEnd"/>
      <w:r>
        <w:t xml:space="preserve"> общего пользования в границах </w:t>
      </w:r>
    </w:p>
    <w:p w:rsidR="00BF2980" w:rsidRDefault="00BF2980" w:rsidP="00BF2980">
      <w:pPr>
        <w:pStyle w:val="aff6"/>
        <w:tabs>
          <w:tab w:val="num" w:pos="851"/>
        </w:tabs>
        <w:suppressAutoHyphens w:val="0"/>
        <w:spacing w:after="0"/>
        <w:ind w:left="0"/>
        <w:jc w:val="both"/>
      </w:pPr>
      <w:r>
        <w:t xml:space="preserve">элемента планировочной структуры, </w:t>
      </w:r>
    </w:p>
    <w:p w:rsidR="0057510B" w:rsidRPr="00D836F1" w:rsidRDefault="00BF2980" w:rsidP="00BF2980">
      <w:pPr>
        <w:pStyle w:val="aff6"/>
        <w:tabs>
          <w:tab w:val="num" w:pos="851"/>
        </w:tabs>
        <w:suppressAutoHyphens w:val="0"/>
        <w:spacing w:after="0"/>
        <w:ind w:left="0"/>
        <w:jc w:val="both"/>
      </w:pPr>
      <w:proofErr w:type="gramStart"/>
      <w:r>
        <w:t>застроенного</w:t>
      </w:r>
      <w:proofErr w:type="gramEnd"/>
      <w:r>
        <w:t xml:space="preserve"> многоквартирными домами</w:t>
      </w:r>
    </w:p>
    <w:p w:rsidR="0057510B" w:rsidRPr="00D836F1" w:rsidRDefault="0057510B" w:rsidP="0057510B">
      <w:pPr>
        <w:autoSpaceDE w:val="0"/>
        <w:jc w:val="both"/>
        <w:rPr>
          <w:sz w:val="28"/>
          <w:szCs w:val="28"/>
        </w:rPr>
      </w:pPr>
    </w:p>
    <w:p w:rsidR="00B40526" w:rsidRDefault="00220933" w:rsidP="00440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2980" w:rsidRPr="0068545B">
        <w:rPr>
          <w:sz w:val="28"/>
          <w:szCs w:val="28"/>
        </w:rPr>
        <w:t>В соответствии с Федеральны</w:t>
      </w:r>
      <w:r w:rsidR="00BF2980">
        <w:rPr>
          <w:sz w:val="28"/>
          <w:szCs w:val="28"/>
        </w:rPr>
        <w:t>м законом от 06.10.2003 № 131-ФЗ «</w:t>
      </w:r>
      <w:r w:rsidR="00BF2980" w:rsidRPr="0068545B">
        <w:rPr>
          <w:sz w:val="28"/>
          <w:szCs w:val="28"/>
        </w:rPr>
        <w:t>Об общих принципах организации местного самоуп</w:t>
      </w:r>
      <w:r w:rsidR="00BF2980">
        <w:rPr>
          <w:sz w:val="28"/>
          <w:szCs w:val="28"/>
        </w:rPr>
        <w:t>равления в Российской Федерации»</w:t>
      </w:r>
      <w:r w:rsidR="00BF2980" w:rsidRPr="0068545B">
        <w:rPr>
          <w:sz w:val="28"/>
          <w:szCs w:val="28"/>
        </w:rPr>
        <w:t>, частью 2 статьи 12 Фед</w:t>
      </w:r>
      <w:r w:rsidR="00BF2980">
        <w:rPr>
          <w:sz w:val="28"/>
          <w:szCs w:val="28"/>
        </w:rPr>
        <w:t>ерального закона от 29.12.2017 № 443-ФЗ «</w:t>
      </w:r>
      <w:r w:rsidR="00BF2980"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 w:rsidR="00BF2980">
        <w:rPr>
          <w:sz w:val="28"/>
          <w:szCs w:val="28"/>
        </w:rPr>
        <w:t>льные акты Российской Федерации»</w:t>
      </w:r>
      <w:r w:rsidR="00BF2980" w:rsidRPr="0068545B">
        <w:rPr>
          <w:sz w:val="28"/>
          <w:szCs w:val="28"/>
        </w:rPr>
        <w:t xml:space="preserve">, </w:t>
      </w:r>
      <w:r w:rsidRPr="00C6242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</w:t>
      </w:r>
      <w:r w:rsidR="004406F4">
        <w:rPr>
          <w:sz w:val="28"/>
          <w:szCs w:val="28"/>
        </w:rPr>
        <w:t>Красный Профинтерн</w:t>
      </w:r>
      <w:r>
        <w:rPr>
          <w:sz w:val="28"/>
          <w:szCs w:val="28"/>
        </w:rPr>
        <w:t xml:space="preserve"> Некрасовского муниципального района Ярославской области, </w:t>
      </w:r>
      <w:r w:rsidR="0057510B" w:rsidRPr="0057510B">
        <w:rPr>
          <w:sz w:val="28"/>
          <w:szCs w:val="28"/>
        </w:rPr>
        <w:t xml:space="preserve">администрация сельского поселения </w:t>
      </w:r>
      <w:r w:rsidR="004406F4">
        <w:rPr>
          <w:sz w:val="28"/>
          <w:szCs w:val="28"/>
        </w:rPr>
        <w:t>Красный Профинтерн</w:t>
      </w:r>
      <w:r w:rsidR="0057510B" w:rsidRPr="0057510B">
        <w:rPr>
          <w:sz w:val="28"/>
          <w:szCs w:val="28"/>
        </w:rPr>
        <w:t xml:space="preserve"> ПОСТАНОВЛЯЕТ:</w:t>
      </w:r>
    </w:p>
    <w:p w:rsidR="00BF2980" w:rsidRPr="00BF2980" w:rsidRDefault="00BF2980" w:rsidP="004406F4">
      <w:pPr>
        <w:numPr>
          <w:ilvl w:val="0"/>
          <w:numId w:val="47"/>
        </w:numPr>
        <w:ind w:left="0" w:firstLine="709"/>
        <w:jc w:val="both"/>
        <w:rPr>
          <w:spacing w:val="-2"/>
          <w:sz w:val="28"/>
          <w:szCs w:val="28"/>
        </w:rPr>
      </w:pPr>
      <w:r w:rsidRPr="0068545B">
        <w:rPr>
          <w:sz w:val="28"/>
          <w:szCs w:val="28"/>
        </w:rPr>
        <w:t xml:space="preserve">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</w:t>
      </w:r>
      <w:proofErr w:type="gramStart"/>
      <w:r w:rsidRPr="0068545B">
        <w:rPr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68545B">
        <w:rPr>
          <w:sz w:val="28"/>
          <w:szCs w:val="28"/>
        </w:rPr>
        <w:t xml:space="preserve"> элемента планировочной структуры, застроенного многоквартирными домами, согласно приложению к настоящему Постановлению.</w:t>
      </w:r>
    </w:p>
    <w:p w:rsidR="004406F4" w:rsidRDefault="00BF2980" w:rsidP="004406F4">
      <w:pPr>
        <w:autoSpaceDE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4406F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Настоящее П</w:t>
      </w:r>
      <w:r w:rsidR="004406F4" w:rsidRPr="004406F4">
        <w:rPr>
          <w:spacing w:val="-2"/>
          <w:sz w:val="28"/>
          <w:szCs w:val="28"/>
        </w:rPr>
        <w:t xml:space="preserve">остановление </w:t>
      </w:r>
      <w:r>
        <w:rPr>
          <w:spacing w:val="-2"/>
          <w:sz w:val="28"/>
          <w:szCs w:val="28"/>
        </w:rPr>
        <w:t>подлежит опубликованию</w:t>
      </w:r>
      <w:r w:rsidR="004406F4" w:rsidRPr="004406F4">
        <w:rPr>
          <w:spacing w:val="-2"/>
          <w:sz w:val="28"/>
          <w:szCs w:val="28"/>
        </w:rPr>
        <w:t xml:space="preserve"> в газете </w:t>
      </w:r>
      <w:r>
        <w:rPr>
          <w:spacing w:val="-2"/>
          <w:sz w:val="28"/>
          <w:szCs w:val="28"/>
        </w:rPr>
        <w:t>«</w:t>
      </w:r>
      <w:r w:rsidR="004406F4" w:rsidRPr="004406F4">
        <w:rPr>
          <w:spacing w:val="-2"/>
          <w:sz w:val="28"/>
          <w:szCs w:val="28"/>
        </w:rPr>
        <w:t>Районные будни</w:t>
      </w:r>
      <w:r>
        <w:rPr>
          <w:spacing w:val="-2"/>
          <w:sz w:val="28"/>
          <w:szCs w:val="28"/>
        </w:rPr>
        <w:t>» и размещению</w:t>
      </w:r>
      <w:r w:rsidR="004406F4" w:rsidRPr="004406F4">
        <w:rPr>
          <w:spacing w:val="-2"/>
          <w:sz w:val="28"/>
          <w:szCs w:val="28"/>
        </w:rPr>
        <w:t xml:space="preserve"> на </w:t>
      </w:r>
      <w:r>
        <w:rPr>
          <w:spacing w:val="-2"/>
          <w:sz w:val="28"/>
          <w:szCs w:val="28"/>
        </w:rPr>
        <w:t xml:space="preserve">официальном </w:t>
      </w:r>
      <w:r w:rsidR="004406F4" w:rsidRPr="004406F4">
        <w:rPr>
          <w:spacing w:val="-2"/>
          <w:sz w:val="28"/>
          <w:szCs w:val="28"/>
        </w:rPr>
        <w:t>сайте администрации сельского поселения Красный Профинтерн по адресу: (</w:t>
      </w:r>
      <w:hyperlink r:id="rId6" w:history="1">
        <w:r w:rsidRPr="00613ADA">
          <w:rPr>
            <w:rStyle w:val="aff8"/>
            <w:spacing w:val="-2"/>
            <w:sz w:val="28"/>
            <w:szCs w:val="28"/>
          </w:rPr>
          <w:t>http://к-профинтерн.рф/</w:t>
        </w:r>
      </w:hyperlink>
      <w:r w:rsidR="004406F4" w:rsidRPr="004406F4">
        <w:rPr>
          <w:spacing w:val="-2"/>
          <w:sz w:val="28"/>
          <w:szCs w:val="28"/>
        </w:rPr>
        <w:t>).</w:t>
      </w:r>
    </w:p>
    <w:p w:rsidR="00BF2980" w:rsidRDefault="00BF2980" w:rsidP="00BF298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proofErr w:type="gramStart"/>
      <w:r w:rsidRPr="00C62427">
        <w:rPr>
          <w:spacing w:val="-2"/>
          <w:sz w:val="28"/>
          <w:szCs w:val="28"/>
        </w:rPr>
        <w:t>Контроль за</w:t>
      </w:r>
      <w:proofErr w:type="gramEnd"/>
      <w:r w:rsidRPr="00C62427">
        <w:rPr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pacing w:val="-2"/>
          <w:sz w:val="28"/>
          <w:szCs w:val="28"/>
        </w:rPr>
        <w:t>оставляю за собой</w:t>
      </w:r>
      <w:r w:rsidRPr="00C62427">
        <w:rPr>
          <w:spacing w:val="-2"/>
          <w:sz w:val="28"/>
          <w:szCs w:val="28"/>
        </w:rPr>
        <w:t>.</w:t>
      </w:r>
    </w:p>
    <w:p w:rsidR="00BF2980" w:rsidRPr="00BF2980" w:rsidRDefault="00BF2980" w:rsidP="00BF2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57510B" w:rsidRDefault="0057510B" w:rsidP="0057510B">
      <w:pPr>
        <w:pStyle w:val="afffc"/>
        <w:spacing w:after="0"/>
        <w:jc w:val="both"/>
        <w:rPr>
          <w:color w:val="000000"/>
          <w:spacing w:val="2"/>
          <w:sz w:val="28"/>
          <w:szCs w:val="28"/>
        </w:rPr>
      </w:pPr>
    </w:p>
    <w:p w:rsidR="004406F4" w:rsidRPr="004406F4" w:rsidRDefault="004406F4" w:rsidP="004406F4">
      <w:pPr>
        <w:shd w:val="clear" w:color="auto" w:fill="FFFFFF"/>
        <w:spacing w:before="240"/>
        <w:ind w:right="454"/>
        <w:jc w:val="both"/>
        <w:rPr>
          <w:sz w:val="28"/>
          <w:szCs w:val="28"/>
        </w:rPr>
      </w:pPr>
      <w:r w:rsidRPr="004406F4">
        <w:rPr>
          <w:sz w:val="28"/>
          <w:szCs w:val="28"/>
        </w:rPr>
        <w:t xml:space="preserve">Глава сельского поселения </w:t>
      </w:r>
    </w:p>
    <w:p w:rsidR="004406F4" w:rsidRPr="004406F4" w:rsidRDefault="004406F4" w:rsidP="004406F4">
      <w:pPr>
        <w:rPr>
          <w:sz w:val="28"/>
          <w:szCs w:val="28"/>
        </w:rPr>
      </w:pPr>
      <w:r w:rsidRPr="004406F4">
        <w:rPr>
          <w:sz w:val="28"/>
          <w:szCs w:val="28"/>
        </w:rPr>
        <w:t xml:space="preserve">Красный Профинтерн                        </w:t>
      </w:r>
      <w:r>
        <w:rPr>
          <w:sz w:val="28"/>
          <w:szCs w:val="28"/>
        </w:rPr>
        <w:t xml:space="preserve">      </w:t>
      </w:r>
      <w:r w:rsidRPr="004406F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4406F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4406F4">
        <w:rPr>
          <w:sz w:val="28"/>
          <w:szCs w:val="28"/>
        </w:rPr>
        <w:t>Огурцов</w:t>
      </w:r>
    </w:p>
    <w:p w:rsidR="0057510B" w:rsidRDefault="0057510B" w:rsidP="0057510B">
      <w:pPr>
        <w:pStyle w:val="afffc"/>
        <w:spacing w:after="0"/>
        <w:jc w:val="both"/>
        <w:rPr>
          <w:color w:val="000000"/>
          <w:spacing w:val="2"/>
          <w:sz w:val="28"/>
          <w:szCs w:val="28"/>
        </w:rPr>
      </w:pPr>
    </w:p>
    <w:p w:rsidR="006D6755" w:rsidRDefault="006D6755" w:rsidP="0057510B">
      <w:pPr>
        <w:pStyle w:val="afffc"/>
        <w:spacing w:after="0"/>
        <w:jc w:val="both"/>
        <w:rPr>
          <w:color w:val="000000"/>
          <w:spacing w:val="2"/>
          <w:sz w:val="28"/>
          <w:szCs w:val="28"/>
        </w:rPr>
      </w:pPr>
    </w:p>
    <w:p w:rsidR="004406F4" w:rsidRPr="004406F4" w:rsidRDefault="004406F4" w:rsidP="00BF2980">
      <w:pPr>
        <w:shd w:val="clear" w:color="auto" w:fill="FFFFFF"/>
        <w:jc w:val="right"/>
        <w:rPr>
          <w:sz w:val="28"/>
          <w:szCs w:val="28"/>
        </w:rPr>
      </w:pPr>
      <w:r w:rsidRPr="004406F4">
        <w:rPr>
          <w:sz w:val="28"/>
          <w:szCs w:val="28"/>
        </w:rPr>
        <w:t> </w:t>
      </w:r>
      <w:r w:rsidR="00BF2980">
        <w:rPr>
          <w:sz w:val="28"/>
          <w:szCs w:val="28"/>
        </w:rPr>
        <w:t>Приложение к Постановлению</w:t>
      </w:r>
    </w:p>
    <w:p w:rsidR="004406F4" w:rsidRPr="004406F4" w:rsidRDefault="004406F4" w:rsidP="004406F4">
      <w:pPr>
        <w:shd w:val="clear" w:color="auto" w:fill="FFFFFF"/>
        <w:jc w:val="right"/>
        <w:rPr>
          <w:sz w:val="28"/>
          <w:szCs w:val="28"/>
        </w:rPr>
      </w:pPr>
      <w:r w:rsidRPr="004406F4">
        <w:rPr>
          <w:sz w:val="28"/>
          <w:szCs w:val="28"/>
        </w:rPr>
        <w:t xml:space="preserve">                                                                                                   администрации сельского поселения Красный Профинтерн </w:t>
      </w:r>
    </w:p>
    <w:p w:rsidR="004406F4" w:rsidRPr="004406F4" w:rsidRDefault="004406F4" w:rsidP="004406F4">
      <w:pPr>
        <w:shd w:val="clear" w:color="auto" w:fill="FFFFFF"/>
        <w:jc w:val="right"/>
        <w:rPr>
          <w:sz w:val="28"/>
          <w:szCs w:val="28"/>
        </w:rPr>
      </w:pPr>
      <w:r w:rsidRPr="004406F4">
        <w:rPr>
          <w:sz w:val="28"/>
          <w:szCs w:val="28"/>
        </w:rPr>
        <w:t xml:space="preserve">Некрасовского муниципального района </w:t>
      </w:r>
    </w:p>
    <w:p w:rsidR="004406F4" w:rsidRPr="004406F4" w:rsidRDefault="004406F4" w:rsidP="004406F4">
      <w:pPr>
        <w:shd w:val="clear" w:color="auto" w:fill="FFFFFF"/>
        <w:jc w:val="right"/>
        <w:rPr>
          <w:sz w:val="28"/>
          <w:szCs w:val="28"/>
        </w:rPr>
      </w:pPr>
      <w:r w:rsidRPr="004406F4">
        <w:rPr>
          <w:sz w:val="28"/>
          <w:szCs w:val="28"/>
        </w:rPr>
        <w:t>Ярославской области</w:t>
      </w:r>
    </w:p>
    <w:p w:rsidR="004406F4" w:rsidRPr="004406F4" w:rsidRDefault="004406F4" w:rsidP="004406F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F298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4406F4">
        <w:rPr>
          <w:sz w:val="28"/>
          <w:szCs w:val="28"/>
        </w:rPr>
        <w:t xml:space="preserve">от  </w:t>
      </w:r>
      <w:r w:rsidR="00BF2980">
        <w:rPr>
          <w:sz w:val="28"/>
          <w:szCs w:val="28"/>
        </w:rPr>
        <w:t xml:space="preserve">               2024</w:t>
      </w:r>
      <w:r>
        <w:rPr>
          <w:sz w:val="28"/>
          <w:szCs w:val="28"/>
        </w:rPr>
        <w:t xml:space="preserve"> </w:t>
      </w:r>
      <w:r w:rsidRPr="004406F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4406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06F4">
        <w:rPr>
          <w:sz w:val="28"/>
          <w:szCs w:val="28"/>
        </w:rPr>
        <w:t xml:space="preserve"> </w:t>
      </w:r>
    </w:p>
    <w:p w:rsidR="00880F9B" w:rsidRDefault="00880F9B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4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ПОРЯДОК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ВЫЯВЛЕНИЯ И УЧЕТА МНЕНИЯ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СОБСТВЕННИКОВ ПОМЕЩЕНИЙ В МНОГОКВАРТИРНЫХ ДОМАХ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В ЦЕЛЯХ ПРИНЯТИЯ РЕШЕНИЯ О СОЗДАНИИ ПАРКОВОК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ОБЩЕГО ПОЛЬЗОВАНИЯ НА ТЕРРИТОРИЯХ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В ГРАНИЦАХ ЭЛЕМЕНТА ПЛАНИРОВОЧНОЙ СТРУКТУРЫ,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F2980">
        <w:rPr>
          <w:b/>
          <w:bCs/>
          <w:sz w:val="28"/>
          <w:szCs w:val="28"/>
        </w:rPr>
        <w:t>ЗАСТРОЕННОГО</w:t>
      </w:r>
      <w:proofErr w:type="gramEnd"/>
      <w:r w:rsidRPr="00BF2980">
        <w:rPr>
          <w:b/>
          <w:bCs/>
          <w:sz w:val="28"/>
          <w:szCs w:val="28"/>
        </w:rPr>
        <w:t xml:space="preserve"> МНОГОКВАРТИРНЫМИ ДОМАМИ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1. ОБЩИЕ ПОЛОЖЕНИЯ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1.1. </w:t>
      </w:r>
      <w:proofErr w:type="gramStart"/>
      <w:r w:rsidRPr="00BF2980">
        <w:rPr>
          <w:sz w:val="28"/>
          <w:szCs w:val="28"/>
        </w:rPr>
        <w:t>Настоящий Порядок разработан в соответствии с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</w:t>
      </w:r>
      <w:proofErr w:type="gramEnd"/>
      <w:r w:rsidRPr="00BF2980">
        <w:rPr>
          <w:sz w:val="28"/>
          <w:szCs w:val="28"/>
        </w:rPr>
        <w:t xml:space="preserve"> общего пользования), в целях принятия решений о создании парковок общего пользования на территориях общего пользования.</w:t>
      </w:r>
    </w:p>
    <w:p w:rsidR="00BF2980" w:rsidRPr="00BF2980" w:rsidRDefault="00BF2980" w:rsidP="00BF29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2980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BF2980" w:rsidRPr="00BF2980" w:rsidRDefault="00BF2980" w:rsidP="00BF2980">
      <w:pPr>
        <w:jc w:val="both"/>
        <w:rPr>
          <w:sz w:val="28"/>
          <w:szCs w:val="28"/>
        </w:rPr>
      </w:pPr>
      <w:proofErr w:type="gramStart"/>
      <w:r w:rsidRPr="00BF2980">
        <w:rPr>
          <w:sz w:val="28"/>
          <w:szCs w:val="28"/>
        </w:rPr>
        <w:t xml:space="preserve">уполномоченный орган – Администрация сельского поселения Красный Профинтерн Некрасовского муниципального района Ярославской области либо структурное подразделение </w:t>
      </w:r>
      <w:r>
        <w:rPr>
          <w:sz w:val="28"/>
          <w:szCs w:val="28"/>
        </w:rPr>
        <w:t>Администрации</w:t>
      </w:r>
      <w:r w:rsidRPr="00BF2980">
        <w:rPr>
          <w:sz w:val="28"/>
          <w:szCs w:val="28"/>
        </w:rPr>
        <w:t xml:space="preserve"> сельского поселения Красный Профинтерн Некрасовского муниципального района Ярославской области</w:t>
      </w:r>
      <w:r>
        <w:rPr>
          <w:sz w:val="28"/>
          <w:szCs w:val="28"/>
        </w:rPr>
        <w:t>,</w:t>
      </w:r>
      <w:r w:rsidRPr="00BF2980">
        <w:rPr>
          <w:sz w:val="28"/>
          <w:szCs w:val="28"/>
        </w:rPr>
        <w:t xml:space="preserve"> уполномоченное распоряжением </w:t>
      </w:r>
      <w:r>
        <w:rPr>
          <w:sz w:val="28"/>
          <w:szCs w:val="28"/>
        </w:rPr>
        <w:t>Администрации</w:t>
      </w:r>
      <w:r w:rsidRPr="00BF2980">
        <w:rPr>
          <w:sz w:val="28"/>
          <w:szCs w:val="28"/>
        </w:rPr>
        <w:t xml:space="preserve"> сельского поселения Красный Профинтерн Некрасовского муниципального района Ярославской области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</w:t>
      </w:r>
      <w:proofErr w:type="gramEnd"/>
      <w:r w:rsidRPr="00BF2980">
        <w:rPr>
          <w:sz w:val="28"/>
          <w:szCs w:val="28"/>
        </w:rPr>
        <w:t xml:space="preserve"> муниципальном </w:t>
      </w:r>
      <w:proofErr w:type="gramStart"/>
      <w:r w:rsidRPr="00BF2980">
        <w:rPr>
          <w:sz w:val="28"/>
          <w:szCs w:val="28"/>
        </w:rPr>
        <w:t>образовании</w:t>
      </w:r>
      <w:proofErr w:type="gramEnd"/>
      <w:r w:rsidRPr="00BF2980">
        <w:rPr>
          <w:sz w:val="28"/>
          <w:szCs w:val="28"/>
        </w:rPr>
        <w:t>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участник опроса - физическое лицо, юридическое лицо, </w:t>
      </w:r>
      <w:proofErr w:type="gramStart"/>
      <w:r w:rsidRPr="00BF2980">
        <w:rPr>
          <w:sz w:val="28"/>
          <w:szCs w:val="28"/>
        </w:rPr>
        <w:t>являющиеся</w:t>
      </w:r>
      <w:proofErr w:type="gramEnd"/>
      <w:r w:rsidRPr="00BF2980">
        <w:rPr>
          <w:sz w:val="28"/>
          <w:szCs w:val="28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перечень многоквартирных домов - адресный список многоквартирных </w:t>
      </w:r>
      <w:r w:rsidRPr="00BF2980">
        <w:rPr>
          <w:sz w:val="28"/>
          <w:szCs w:val="28"/>
        </w:rPr>
        <w:lastRenderedPageBreak/>
        <w:t>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BF2980">
        <w:rPr>
          <w:sz w:val="28"/>
          <w:szCs w:val="28"/>
        </w:rPr>
        <w:t>машино-мест</w:t>
      </w:r>
      <w:proofErr w:type="spellEnd"/>
      <w:r w:rsidRPr="00BF2980">
        <w:rPr>
          <w:sz w:val="28"/>
          <w:szCs w:val="28"/>
        </w:rPr>
        <w:t>).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BF2980" w:rsidRDefault="00BF2980" w:rsidP="00BF2980">
      <w:pPr>
        <w:pStyle w:val="afff"/>
        <w:tabs>
          <w:tab w:val="left" w:pos="645"/>
          <w:tab w:val="left" w:pos="7020"/>
        </w:tabs>
        <w:spacing w:before="0"/>
        <w:ind w:firstLine="0"/>
        <w:jc w:val="left"/>
        <w:rPr>
          <w:b/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2. ВЫЯВЛЕНИЕ И УЧЕТ МНЕНИЯ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СОБСТВЕННИКОВ ПОМЕЩЕНИЙ В МНОГОКВАРТИРНОМ ДОМЕ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1) публикует информацию о проведении опроса для опубликования в газете «Районные будни». 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2) размещает информацию о проведении опроса на странице на официальном сайте </w:t>
      </w:r>
      <w:r w:rsidRPr="004406F4">
        <w:rPr>
          <w:spacing w:val="-2"/>
          <w:sz w:val="28"/>
          <w:szCs w:val="28"/>
        </w:rPr>
        <w:t>администрации сельского поселения Красный Профинтерн по адресу: (</w:t>
      </w:r>
      <w:hyperlink r:id="rId7" w:history="1">
        <w:r w:rsidRPr="00613ADA">
          <w:rPr>
            <w:rStyle w:val="aff8"/>
            <w:spacing w:val="-2"/>
            <w:sz w:val="28"/>
            <w:szCs w:val="28"/>
          </w:rPr>
          <w:t>http://к-профинтерн.рф</w:t>
        </w:r>
        <w:proofErr w:type="gramStart"/>
        <w:r w:rsidRPr="00613ADA">
          <w:rPr>
            <w:rStyle w:val="aff8"/>
            <w:spacing w:val="-2"/>
            <w:sz w:val="28"/>
            <w:szCs w:val="28"/>
          </w:rPr>
          <w:t>/</w:t>
        </w:r>
      </w:hyperlink>
      <w:r w:rsidRPr="004406F4">
        <w:rPr>
          <w:spacing w:val="-2"/>
          <w:sz w:val="28"/>
          <w:szCs w:val="28"/>
        </w:rPr>
        <w:t>).</w:t>
      </w:r>
      <w:r w:rsidRPr="00BF2980">
        <w:rPr>
          <w:sz w:val="28"/>
          <w:szCs w:val="28"/>
        </w:rPr>
        <w:t>;</w:t>
      </w:r>
      <w:proofErr w:type="gramEnd"/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2.4. Информация о проведении опроса содержит: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2) формулировка вопроса, предлагаемого при проведении опроса;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1"/>
      <w:bookmarkEnd w:id="0"/>
      <w:r w:rsidRPr="00BF2980">
        <w:rPr>
          <w:sz w:val="28"/>
          <w:szCs w:val="28"/>
        </w:rPr>
        <w:t>3) перечень многоквартирных домов;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4) схему размещения парковки общего пользования;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5) опросный </w:t>
      </w:r>
      <w:hyperlink w:anchor="Par100" w:tooltip="                               ОПРОСНЫЙ ЛИСТ" w:history="1">
        <w:r w:rsidRPr="00BF2980">
          <w:rPr>
            <w:sz w:val="28"/>
            <w:szCs w:val="28"/>
          </w:rPr>
          <w:t>лист</w:t>
        </w:r>
      </w:hyperlink>
      <w:r>
        <w:rPr>
          <w:sz w:val="28"/>
          <w:szCs w:val="28"/>
        </w:rPr>
        <w:t xml:space="preserve"> по форме согласно приложению №</w:t>
      </w:r>
      <w:r w:rsidRPr="00BF2980">
        <w:rPr>
          <w:sz w:val="28"/>
          <w:szCs w:val="28"/>
        </w:rPr>
        <w:t xml:space="preserve"> 1 к настоящему Порядку для заполнения в письменной форме и направления (представления) </w:t>
      </w:r>
      <w:r w:rsidRPr="00BF2980">
        <w:rPr>
          <w:sz w:val="28"/>
          <w:szCs w:val="28"/>
        </w:rPr>
        <w:lastRenderedPageBreak/>
        <w:t>участником опроса в уполномоченный орган;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4"/>
      <w:bookmarkEnd w:id="1"/>
      <w:r w:rsidRPr="00BF2980">
        <w:rPr>
          <w:sz w:val="28"/>
          <w:szCs w:val="28"/>
        </w:rPr>
        <w:t>6</w:t>
      </w:r>
      <w:bookmarkStart w:id="2" w:name="_GoBack"/>
      <w:bookmarkEnd w:id="2"/>
      <w:r w:rsidRPr="00BF2980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1) не </w:t>
      </w:r>
      <w:proofErr w:type="gramStart"/>
      <w:r w:rsidRPr="00BF2980">
        <w:rPr>
          <w:sz w:val="28"/>
          <w:szCs w:val="28"/>
        </w:rPr>
        <w:t>соответствующие</w:t>
      </w:r>
      <w:proofErr w:type="gramEnd"/>
      <w:r w:rsidRPr="00BF2980">
        <w:rPr>
          <w:sz w:val="28"/>
          <w:szCs w:val="28"/>
        </w:rPr>
        <w:t xml:space="preserve"> утвержденной форме опросного листа;</w:t>
      </w:r>
    </w:p>
    <w:p w:rsidR="00BF2980" w:rsidRPr="00BF2980" w:rsidRDefault="00BF2980" w:rsidP="00BF2980">
      <w:pPr>
        <w:ind w:firstLine="539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2) в </w:t>
      </w:r>
      <w:proofErr w:type="gramStart"/>
      <w:r w:rsidRPr="00BF2980">
        <w:rPr>
          <w:sz w:val="28"/>
          <w:szCs w:val="28"/>
        </w:rPr>
        <w:t>которых</w:t>
      </w:r>
      <w:proofErr w:type="gramEnd"/>
      <w:r w:rsidRPr="00BF2980">
        <w:rPr>
          <w:sz w:val="28"/>
          <w:szCs w:val="28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BF2980">
          <w:rPr>
            <w:sz w:val="28"/>
            <w:szCs w:val="28"/>
          </w:rPr>
          <w:t>протоколом</w:t>
        </w:r>
      </w:hyperlink>
      <w:r>
        <w:rPr>
          <w:sz w:val="28"/>
          <w:szCs w:val="28"/>
        </w:rPr>
        <w:t xml:space="preserve"> по форме согласно приложению №</w:t>
      </w:r>
      <w:r w:rsidRPr="00BF2980">
        <w:rPr>
          <w:sz w:val="28"/>
          <w:szCs w:val="28"/>
        </w:rPr>
        <w:t xml:space="preserve">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В случае, если по итогам опроса </w:t>
      </w:r>
      <w:proofErr w:type="gramStart"/>
      <w:r w:rsidRPr="00BF2980">
        <w:rPr>
          <w:sz w:val="28"/>
          <w:szCs w:val="28"/>
        </w:rPr>
        <w:t>большинством</w:t>
      </w:r>
      <w:proofErr w:type="gramEnd"/>
      <w:r w:rsidRPr="00BF2980">
        <w:rPr>
          <w:sz w:val="28"/>
          <w:szCs w:val="28"/>
        </w:rPr>
        <w:t xml:space="preserve">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В случае, если по итогам опроса </w:t>
      </w:r>
      <w:proofErr w:type="gramStart"/>
      <w:r w:rsidRPr="00BF2980">
        <w:rPr>
          <w:sz w:val="28"/>
          <w:szCs w:val="28"/>
        </w:rPr>
        <w:t>большинством</w:t>
      </w:r>
      <w:proofErr w:type="gramEnd"/>
      <w:r w:rsidRPr="00BF2980">
        <w:rPr>
          <w:sz w:val="28"/>
          <w:szCs w:val="28"/>
        </w:rPr>
        <w:t xml:space="preserve"> от числа лиц принявших </w:t>
      </w:r>
      <w:r w:rsidRPr="00BF2980">
        <w:rPr>
          <w:sz w:val="28"/>
          <w:szCs w:val="28"/>
        </w:rPr>
        <w:lastRenderedPageBreak/>
        <w:t>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</w:t>
      </w:r>
      <w:proofErr w:type="gramStart"/>
      <w:r w:rsidRPr="00BF2980">
        <w:rPr>
          <w:sz w:val="28"/>
          <w:szCs w:val="28"/>
        </w:rPr>
        <w:t>количеством</w:t>
      </w:r>
      <w:proofErr w:type="gramEnd"/>
      <w:r w:rsidRPr="00BF2980">
        <w:rPr>
          <w:sz w:val="28"/>
          <w:szCs w:val="28"/>
        </w:rPr>
        <w:t xml:space="preserve"> от общего числа лиц принявших участие в опросе, уполномоченным органом принимается решение о создании парковки общего пользования.</w:t>
      </w:r>
    </w:p>
    <w:p w:rsidR="00BF2980" w:rsidRPr="00BF2980" w:rsidRDefault="00BF2980" w:rsidP="00BF2980">
      <w:pPr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2.13. По результатам проведенного опроса Администрация сельского поселения Красный Профинтерн Некрасовского муниципального района Ярославской области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  <w:outlineLvl w:val="1"/>
      </w:pPr>
      <w:r w:rsidRPr="00BF2980">
        <w:t>Приложение N 1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lastRenderedPageBreak/>
        <w:t>к Порядку выявления и учета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мнения собственников помещений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в многоквартирных домах в целях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принятия решения о создании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парковок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на территориях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в границах элемента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планировочной структуры,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proofErr w:type="gramStart"/>
      <w:r w:rsidRPr="00BF2980">
        <w:t>застроенного</w:t>
      </w:r>
      <w:proofErr w:type="gramEnd"/>
      <w:r w:rsidRPr="00BF2980">
        <w:t xml:space="preserve"> многоквартирными домами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</w:pPr>
      <w:r w:rsidRPr="00BF2980">
        <w:t>Форма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bookmarkStart w:id="3" w:name="Par100"/>
      <w:bookmarkEnd w:id="3"/>
      <w:r w:rsidRPr="00BF2980">
        <w:t>ОПРОСНЫЙ ЛИСТ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выявления мнения собственников помещений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>
        <w:t>в многоквартирном доме №</w:t>
      </w:r>
      <w:r w:rsidRPr="00BF2980">
        <w:t xml:space="preserve"> 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по ул. 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 xml:space="preserve">в </w:t>
      </w:r>
      <w:r w:rsidR="00AF3CBF">
        <w:t>населенном пункте сельского поселения</w:t>
      </w:r>
      <w:r w:rsidRPr="00BF2980">
        <w:t xml:space="preserve"> Красный Профинтерн, расположенном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на земельном участке, прилегающем к территории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 xml:space="preserve">общего пользования, на </w:t>
      </w:r>
      <w:proofErr w:type="gramStart"/>
      <w:r w:rsidRPr="00BF2980">
        <w:t>которой</w:t>
      </w:r>
      <w:proofErr w:type="gramEnd"/>
      <w:r w:rsidRPr="00BF2980">
        <w:t xml:space="preserve"> планируется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создание парковки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Данная форма подлежит заполнению и предоставлению в уполномоченный орган </w:t>
      </w:r>
      <w:proofErr w:type="gramStart"/>
      <w:r w:rsidRPr="00BF2980">
        <w:t>по</w:t>
      </w:r>
      <w:proofErr w:type="gramEnd"/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адресу: ___________________________________________________________________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либо по электронной почте ______________ не позднее "__" __________ 20__ г.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proofErr w:type="gramStart"/>
      <w:r w:rsidRPr="00BF2980">
        <w:t>(Ф.И.О.  гражданина либо наименование юридического лица - собственника</w:t>
      </w:r>
      <w:proofErr w:type="gramEnd"/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помещения)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являющийс</w:t>
      </w:r>
      <w:proofErr w:type="gramStart"/>
      <w:r w:rsidRPr="00BF2980">
        <w:t>я(</w:t>
      </w:r>
      <w:proofErr w:type="spellStart"/>
      <w:proofErr w:type="gramEnd"/>
      <w:r w:rsidRPr="00BF2980">
        <w:t>щаяся</w:t>
      </w:r>
      <w:proofErr w:type="spellEnd"/>
      <w:r w:rsidRPr="00BF2980">
        <w:t>) собственником помещения _______________ (жилого/нежилого)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proofErr w:type="gramStart"/>
      <w:r w:rsidRPr="00BF2980">
        <w:t>расположенного</w:t>
      </w:r>
      <w:proofErr w:type="gramEnd"/>
      <w:r w:rsidRPr="00BF2980">
        <w:t xml:space="preserve"> по адресу: _________________________________________________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на основании ______________________________________________________________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(сведения о правоустанавливающем документе)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выданного "__" _____________ </w:t>
      </w:r>
      <w:proofErr w:type="gramStart"/>
      <w:r w:rsidRPr="00BF2980">
        <w:t>г</w:t>
      </w:r>
      <w:proofErr w:type="gramEnd"/>
      <w:r w:rsidRPr="00BF2980">
        <w:t>. 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(кем и когда выдан правоустанавливающий документ) Представитель собственника по доверенности N ___ от "__" ________ 20__ г.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(Ф.И.О. &lt;*&gt; уполномоченного представителя)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Номер контактного телефона либо адрес электронной почты (при наличии)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020"/>
        <w:gridCol w:w="1019"/>
      </w:tblGrid>
      <w:tr w:rsidR="00BF2980" w:rsidRPr="00BF2980" w:rsidTr="0091577E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Против</w:t>
            </w:r>
          </w:p>
        </w:tc>
      </w:tr>
      <w:tr w:rsidR="00BF2980" w:rsidRPr="00BF2980" w:rsidTr="0091577E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3</w:t>
            </w:r>
          </w:p>
        </w:tc>
      </w:tr>
      <w:tr w:rsidR="00BF2980" w:rsidRPr="00BF2980" w:rsidTr="0091577E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BF2980" w:rsidRPr="00BF2980" w:rsidRDefault="00BF2980" w:rsidP="00AF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 xml:space="preserve">в </w:t>
            </w:r>
            <w:r w:rsidR="00AF3CBF">
              <w:t>населенном пункте сельского поселения</w:t>
            </w:r>
            <w:r w:rsidR="00AF3CBF" w:rsidRPr="00AF3CBF">
              <w:t xml:space="preserve"> Красный Профинтерн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           Подпись ________________ "__" __________ 20__ г.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Я, ________________________________________________________________________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          (</w:t>
      </w:r>
      <w:proofErr w:type="spellStart"/>
      <w:r w:rsidRPr="00BF2980">
        <w:t>Ф.И.О.гражданина</w:t>
      </w:r>
      <w:proofErr w:type="spellEnd"/>
      <w:r w:rsidRPr="00BF2980">
        <w:t>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даю  свое согласие на обработку моих персональных данных в целях проведения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настоящего опроса в соответствии с Федеральным законом Российской Федерации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от 27.07.2006 N 152-ФЗ "О персональных данных".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           Подпись ________________ "__" __________ 20__ г.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  <w:outlineLvl w:val="1"/>
      </w:pPr>
      <w:r w:rsidRPr="00BF2980">
        <w:t>Приложение N 2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к Порядку выявления и учета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мнения собственников помещений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в многоквартирных домах в целях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принятия решения о создании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парковок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на территориях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в границах элемента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планировочной структуры,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proofErr w:type="gramStart"/>
      <w:r w:rsidRPr="00BF2980">
        <w:t>застроенного</w:t>
      </w:r>
      <w:proofErr w:type="gramEnd"/>
      <w:r w:rsidRPr="00BF2980">
        <w:t xml:space="preserve"> многоквартирными домами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bookmarkStart w:id="4" w:name="Par167"/>
      <w:bookmarkEnd w:id="4"/>
      <w:r w:rsidRPr="00BF2980">
        <w:t>ПРОТОКОЛ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результатов опроса собственников помещений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в многоквартирных домах, расположенных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на земельных участках, прилегающих к территории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общего пользования в границах элемента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планировочной структуры, на которой планируется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создание парковки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F2980" w:rsidRPr="00BF2980" w:rsidTr="0091577E">
        <w:tc>
          <w:tcPr>
            <w:tcW w:w="4535" w:type="dxa"/>
          </w:tcPr>
          <w:p w:rsidR="00BF2980" w:rsidRPr="00BF2980" w:rsidRDefault="00BF2980" w:rsidP="00AF3CBF">
            <w:pPr>
              <w:widowControl w:val="0"/>
              <w:autoSpaceDE w:val="0"/>
              <w:autoSpaceDN w:val="0"/>
              <w:adjustRightInd w:val="0"/>
            </w:pPr>
            <w:r w:rsidRPr="00BF2980">
              <w:t xml:space="preserve">Населенный пункт </w:t>
            </w:r>
            <w:r w:rsidR="00AF3CBF" w:rsidRPr="00AF3CBF">
              <w:t>сельского поселения Красный Профинтерн Некрасовского муниципального район</w:t>
            </w:r>
            <w:r w:rsidR="00AF3CBF">
              <w:t>а</w:t>
            </w:r>
            <w:r w:rsidR="00AF3CBF" w:rsidRPr="00AF3CBF">
              <w:t xml:space="preserve"> Ярославской области</w:t>
            </w:r>
          </w:p>
        </w:tc>
        <w:tc>
          <w:tcPr>
            <w:tcW w:w="4535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2980">
              <w:t>"__" __________ 20__ г.</w:t>
            </w:r>
          </w:p>
        </w:tc>
      </w:tr>
    </w:tbl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</w:pPr>
      <w:r w:rsidRPr="00BF2980">
        <w:t xml:space="preserve"> В период с "__" ______________ </w:t>
      </w:r>
      <w:proofErr w:type="gramStart"/>
      <w:r w:rsidRPr="00BF2980">
        <w:t>г</w:t>
      </w:r>
      <w:proofErr w:type="gramEnd"/>
      <w:r w:rsidRPr="00BF2980">
        <w:t>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1. Перечень многоквартирных домов (число участников опроса) цифрами (прописью)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2. Число недействительных опросных листов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3. Число действительных опросных листов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4. Число участников, ответивших "за"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5. Число участников, ответивших "против"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3572"/>
        <w:gridCol w:w="340"/>
        <w:gridCol w:w="2891"/>
      </w:tblGrid>
      <w:tr w:rsidR="00BF2980" w:rsidRPr="00BF2980" w:rsidTr="0091577E">
        <w:tc>
          <w:tcPr>
            <w:tcW w:w="5824" w:type="dxa"/>
            <w:gridSpan w:val="2"/>
          </w:tcPr>
          <w:p w:rsidR="00AF3CBF" w:rsidRDefault="00AF3CBF" w:rsidP="00BF298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сельского поселения </w:t>
            </w:r>
          </w:p>
          <w:p w:rsidR="00BF2980" w:rsidRPr="00BF2980" w:rsidRDefault="00AF3CBF" w:rsidP="00BF2980">
            <w:pPr>
              <w:widowControl w:val="0"/>
              <w:autoSpaceDE w:val="0"/>
              <w:autoSpaceDN w:val="0"/>
              <w:adjustRightInd w:val="0"/>
            </w:pPr>
            <w:r>
              <w:t>Красный Профинтерн</w:t>
            </w:r>
          </w:p>
        </w:tc>
        <w:tc>
          <w:tcPr>
            <w:tcW w:w="340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2980" w:rsidRPr="00BF2980" w:rsidTr="0091577E">
        <w:tc>
          <w:tcPr>
            <w:tcW w:w="2252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2980" w:rsidRPr="00BF2980" w:rsidTr="0091577E">
        <w:tc>
          <w:tcPr>
            <w:tcW w:w="2252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980">
              <w:t>(Ф.И.О.)</w:t>
            </w:r>
          </w:p>
        </w:tc>
        <w:tc>
          <w:tcPr>
            <w:tcW w:w="340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980">
              <w:t>(подпись)</w:t>
            </w:r>
          </w:p>
        </w:tc>
      </w:tr>
    </w:tbl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Протокол подписан "__" __________ 20__ года </w:t>
      </w:r>
      <w:proofErr w:type="gramStart"/>
      <w:r w:rsidRPr="00BF2980">
        <w:t>в</w:t>
      </w:r>
      <w:proofErr w:type="gramEnd"/>
      <w:r w:rsidRPr="00BF2980">
        <w:t xml:space="preserve"> __ часов __ минут</w:t>
      </w:r>
    </w:p>
    <w:p w:rsidR="00BF2980" w:rsidRPr="00BF2980" w:rsidRDefault="00BF2980" w:rsidP="00BF2980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F2980" w:rsidRPr="00BF2980" w:rsidRDefault="00BF2980" w:rsidP="00BF2980">
      <w:pPr>
        <w:spacing w:after="160" w:line="259" w:lineRule="auto"/>
        <w:rPr>
          <w:rFonts w:ascii="Calibri" w:hAnsi="Calibri"/>
          <w:sz w:val="22"/>
          <w:szCs w:val="22"/>
        </w:rPr>
      </w:pPr>
      <w:r w:rsidRPr="00BF2980">
        <w:rPr>
          <w:rFonts w:ascii="Calibri" w:hAnsi="Calibri"/>
          <w:sz w:val="22"/>
          <w:szCs w:val="22"/>
        </w:rPr>
        <w:lastRenderedPageBreak/>
        <w:br w:type="page"/>
      </w: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sectPr w:rsidR="00BF2980" w:rsidSect="00BF298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5343"/>
    <w:multiLevelType w:val="hybridMultilevel"/>
    <w:tmpl w:val="0882C13A"/>
    <w:lvl w:ilvl="0" w:tplc="B27CE684">
      <w:start w:val="1"/>
      <w:numFmt w:val="decimal"/>
      <w:lvlText w:val="%1."/>
      <w:lvlJc w:val="left"/>
      <w:pPr>
        <w:ind w:left="96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4CF6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4"/>
        <w:szCs w:val="24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03412"/>
    <w:multiLevelType w:val="singleLevel"/>
    <w:tmpl w:val="FB2C6D00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eastAsia="Arial" w:hAnsi="Times New Roman" w:cs="Times New Roman"/>
      </w:rPr>
    </w:lvl>
  </w:abstractNum>
  <w:abstractNum w:abstractNumId="11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2963224"/>
    <w:multiLevelType w:val="multilevel"/>
    <w:tmpl w:val="570250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27"/>
  </w:num>
  <w:num w:numId="3">
    <w:abstractNumId w:val="11"/>
  </w:num>
  <w:num w:numId="4">
    <w:abstractNumId w:val="19"/>
  </w:num>
  <w:num w:numId="5">
    <w:abstractNumId w:val="30"/>
  </w:num>
  <w:num w:numId="6">
    <w:abstractNumId w:val="12"/>
  </w:num>
  <w:num w:numId="7">
    <w:abstractNumId w:val="16"/>
  </w:num>
  <w:num w:numId="8">
    <w:abstractNumId w:val="44"/>
  </w:num>
  <w:num w:numId="9">
    <w:abstractNumId w:val="9"/>
  </w:num>
  <w:num w:numId="10">
    <w:abstractNumId w:val="7"/>
  </w:num>
  <w:num w:numId="11">
    <w:abstractNumId w:val="36"/>
  </w:num>
  <w:num w:numId="12">
    <w:abstractNumId w:val="15"/>
  </w:num>
  <w:num w:numId="13">
    <w:abstractNumId w:val="31"/>
  </w:num>
  <w:num w:numId="14">
    <w:abstractNumId w:val="45"/>
  </w:num>
  <w:num w:numId="15">
    <w:abstractNumId w:val="13"/>
  </w:num>
  <w:num w:numId="16">
    <w:abstractNumId w:val="38"/>
  </w:num>
  <w:num w:numId="17">
    <w:abstractNumId w:val="14"/>
  </w:num>
  <w:num w:numId="18">
    <w:abstractNumId w:val="41"/>
  </w:num>
  <w:num w:numId="19">
    <w:abstractNumId w:val="8"/>
  </w:num>
  <w:num w:numId="20">
    <w:abstractNumId w:val="42"/>
  </w:num>
  <w:num w:numId="21">
    <w:abstractNumId w:val="5"/>
  </w:num>
  <w:num w:numId="22">
    <w:abstractNumId w:val="21"/>
  </w:num>
  <w:num w:numId="23">
    <w:abstractNumId w:val="20"/>
  </w:num>
  <w:num w:numId="24">
    <w:abstractNumId w:val="37"/>
  </w:num>
  <w:num w:numId="25">
    <w:abstractNumId w:val="0"/>
  </w:num>
  <w:num w:numId="26">
    <w:abstractNumId w:val="28"/>
  </w:num>
  <w:num w:numId="27">
    <w:abstractNumId w:val="43"/>
  </w:num>
  <w:num w:numId="28">
    <w:abstractNumId w:val="24"/>
  </w:num>
  <w:num w:numId="29">
    <w:abstractNumId w:val="29"/>
  </w:num>
  <w:num w:numId="30">
    <w:abstractNumId w:val="2"/>
  </w:num>
  <w:num w:numId="31">
    <w:abstractNumId w:val="26"/>
  </w:num>
  <w:num w:numId="32">
    <w:abstractNumId w:val="17"/>
  </w:num>
  <w:num w:numId="33">
    <w:abstractNumId w:val="18"/>
  </w:num>
  <w:num w:numId="34">
    <w:abstractNumId w:val="25"/>
  </w:num>
  <w:num w:numId="35">
    <w:abstractNumId w:val="6"/>
  </w:num>
  <w:num w:numId="36">
    <w:abstractNumId w:val="33"/>
  </w:num>
  <w:num w:numId="37">
    <w:abstractNumId w:val="4"/>
  </w:num>
  <w:num w:numId="38">
    <w:abstractNumId w:val="23"/>
  </w:num>
  <w:num w:numId="39">
    <w:abstractNumId w:val="1"/>
  </w:num>
  <w:num w:numId="40">
    <w:abstractNumId w:val="46"/>
  </w:num>
  <w:num w:numId="41">
    <w:abstractNumId w:val="22"/>
  </w:num>
  <w:num w:numId="42">
    <w:abstractNumId w:val="32"/>
  </w:num>
  <w:num w:numId="43">
    <w:abstractNumId w:val="40"/>
  </w:num>
  <w:num w:numId="44">
    <w:abstractNumId w:val="35"/>
  </w:num>
  <w:num w:numId="45">
    <w:abstractNumId w:val="34"/>
  </w:num>
  <w:num w:numId="46">
    <w:abstractNumId w:val="39"/>
  </w:num>
  <w:num w:numId="47">
    <w:abstractNumId w:val="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A215C"/>
    <w:rsid w:val="00003DA5"/>
    <w:rsid w:val="000054BF"/>
    <w:rsid w:val="00054BF4"/>
    <w:rsid w:val="0009454B"/>
    <w:rsid w:val="000B2995"/>
    <w:rsid w:val="000B64B3"/>
    <w:rsid w:val="000D46AC"/>
    <w:rsid w:val="000D48DC"/>
    <w:rsid w:val="000D71F4"/>
    <w:rsid w:val="000D7691"/>
    <w:rsid w:val="000E0F04"/>
    <w:rsid w:val="000E7713"/>
    <w:rsid w:val="000F36C1"/>
    <w:rsid w:val="000F67AB"/>
    <w:rsid w:val="00100A8C"/>
    <w:rsid w:val="0011140F"/>
    <w:rsid w:val="00114303"/>
    <w:rsid w:val="00121C3C"/>
    <w:rsid w:val="00123B25"/>
    <w:rsid w:val="00153401"/>
    <w:rsid w:val="00157C3B"/>
    <w:rsid w:val="00160145"/>
    <w:rsid w:val="00172163"/>
    <w:rsid w:val="00182428"/>
    <w:rsid w:val="001824B6"/>
    <w:rsid w:val="00186FE4"/>
    <w:rsid w:val="001A2A31"/>
    <w:rsid w:val="001A7E4A"/>
    <w:rsid w:val="001B08B6"/>
    <w:rsid w:val="001B129A"/>
    <w:rsid w:val="001B3CE0"/>
    <w:rsid w:val="001C399B"/>
    <w:rsid w:val="001F53BA"/>
    <w:rsid w:val="00200A95"/>
    <w:rsid w:val="002075A4"/>
    <w:rsid w:val="00220933"/>
    <w:rsid w:val="00235B18"/>
    <w:rsid w:val="00247FF6"/>
    <w:rsid w:val="00256931"/>
    <w:rsid w:val="00262875"/>
    <w:rsid w:val="00262C1E"/>
    <w:rsid w:val="00264D65"/>
    <w:rsid w:val="00271253"/>
    <w:rsid w:val="002836AA"/>
    <w:rsid w:val="00286E30"/>
    <w:rsid w:val="002A75B8"/>
    <w:rsid w:val="002B068C"/>
    <w:rsid w:val="002B2348"/>
    <w:rsid w:val="002B28CF"/>
    <w:rsid w:val="002B61EF"/>
    <w:rsid w:val="002B7C5F"/>
    <w:rsid w:val="002C4A1B"/>
    <w:rsid w:val="002F0AFC"/>
    <w:rsid w:val="002F1648"/>
    <w:rsid w:val="003052CD"/>
    <w:rsid w:val="00311337"/>
    <w:rsid w:val="00325D61"/>
    <w:rsid w:val="00330374"/>
    <w:rsid w:val="0033068C"/>
    <w:rsid w:val="00350A0F"/>
    <w:rsid w:val="00357376"/>
    <w:rsid w:val="0036500D"/>
    <w:rsid w:val="00366531"/>
    <w:rsid w:val="00372F16"/>
    <w:rsid w:val="003762BB"/>
    <w:rsid w:val="00383C8C"/>
    <w:rsid w:val="003A0565"/>
    <w:rsid w:val="003A4493"/>
    <w:rsid w:val="003A4B64"/>
    <w:rsid w:val="003B2569"/>
    <w:rsid w:val="003D70CA"/>
    <w:rsid w:val="003F5A31"/>
    <w:rsid w:val="00402810"/>
    <w:rsid w:val="00420012"/>
    <w:rsid w:val="00423DEB"/>
    <w:rsid w:val="004406F4"/>
    <w:rsid w:val="00461BC5"/>
    <w:rsid w:val="00472774"/>
    <w:rsid w:val="004748C1"/>
    <w:rsid w:val="00480245"/>
    <w:rsid w:val="004832E2"/>
    <w:rsid w:val="004A10B7"/>
    <w:rsid w:val="004A5669"/>
    <w:rsid w:val="004B4412"/>
    <w:rsid w:val="004B4A6B"/>
    <w:rsid w:val="004C3CEE"/>
    <w:rsid w:val="004D3F51"/>
    <w:rsid w:val="004D552E"/>
    <w:rsid w:val="004E08D6"/>
    <w:rsid w:val="004E6867"/>
    <w:rsid w:val="004E7968"/>
    <w:rsid w:val="004F7805"/>
    <w:rsid w:val="0050464D"/>
    <w:rsid w:val="00505DA2"/>
    <w:rsid w:val="00506481"/>
    <w:rsid w:val="00527E22"/>
    <w:rsid w:val="005442F0"/>
    <w:rsid w:val="00551171"/>
    <w:rsid w:val="00557437"/>
    <w:rsid w:val="00574037"/>
    <w:rsid w:val="005749B6"/>
    <w:rsid w:val="0057510B"/>
    <w:rsid w:val="00583025"/>
    <w:rsid w:val="005B40CA"/>
    <w:rsid w:val="005E336B"/>
    <w:rsid w:val="005F6BF9"/>
    <w:rsid w:val="00610D58"/>
    <w:rsid w:val="00621ECB"/>
    <w:rsid w:val="00637FA6"/>
    <w:rsid w:val="00657048"/>
    <w:rsid w:val="0065733C"/>
    <w:rsid w:val="006723D6"/>
    <w:rsid w:val="00673C5F"/>
    <w:rsid w:val="00674F0A"/>
    <w:rsid w:val="00682936"/>
    <w:rsid w:val="00684B3B"/>
    <w:rsid w:val="00692F03"/>
    <w:rsid w:val="006C428E"/>
    <w:rsid w:val="006C63E7"/>
    <w:rsid w:val="006D6755"/>
    <w:rsid w:val="006D684C"/>
    <w:rsid w:val="006F5409"/>
    <w:rsid w:val="00734E70"/>
    <w:rsid w:val="0077593F"/>
    <w:rsid w:val="007761D0"/>
    <w:rsid w:val="007A36D6"/>
    <w:rsid w:val="007D3393"/>
    <w:rsid w:val="007E6A7F"/>
    <w:rsid w:val="00804A24"/>
    <w:rsid w:val="00804A8A"/>
    <w:rsid w:val="00834E0C"/>
    <w:rsid w:val="00880F9B"/>
    <w:rsid w:val="00882464"/>
    <w:rsid w:val="00882DF8"/>
    <w:rsid w:val="0088566F"/>
    <w:rsid w:val="008A2940"/>
    <w:rsid w:val="008A5168"/>
    <w:rsid w:val="008B13B3"/>
    <w:rsid w:val="008C2988"/>
    <w:rsid w:val="008E2F89"/>
    <w:rsid w:val="008E64FD"/>
    <w:rsid w:val="008F3D0D"/>
    <w:rsid w:val="008F509E"/>
    <w:rsid w:val="008F747A"/>
    <w:rsid w:val="00904831"/>
    <w:rsid w:val="009335AE"/>
    <w:rsid w:val="00933FEB"/>
    <w:rsid w:val="00937620"/>
    <w:rsid w:val="00947A53"/>
    <w:rsid w:val="00952005"/>
    <w:rsid w:val="0095464F"/>
    <w:rsid w:val="009709E8"/>
    <w:rsid w:val="0098465F"/>
    <w:rsid w:val="009868D1"/>
    <w:rsid w:val="00987C84"/>
    <w:rsid w:val="009B37B2"/>
    <w:rsid w:val="009B5014"/>
    <w:rsid w:val="009C3377"/>
    <w:rsid w:val="009C4E27"/>
    <w:rsid w:val="009D3B52"/>
    <w:rsid w:val="009E629D"/>
    <w:rsid w:val="009F6FE2"/>
    <w:rsid w:val="00A05179"/>
    <w:rsid w:val="00A103F7"/>
    <w:rsid w:val="00A23547"/>
    <w:rsid w:val="00A245C4"/>
    <w:rsid w:val="00A24A42"/>
    <w:rsid w:val="00A26185"/>
    <w:rsid w:val="00A37C62"/>
    <w:rsid w:val="00A46A9A"/>
    <w:rsid w:val="00A50D9C"/>
    <w:rsid w:val="00A5101C"/>
    <w:rsid w:val="00A672DF"/>
    <w:rsid w:val="00A7556E"/>
    <w:rsid w:val="00A84918"/>
    <w:rsid w:val="00A96108"/>
    <w:rsid w:val="00AA1FC6"/>
    <w:rsid w:val="00AA215C"/>
    <w:rsid w:val="00AA7060"/>
    <w:rsid w:val="00AB6002"/>
    <w:rsid w:val="00AB7B07"/>
    <w:rsid w:val="00AB7E34"/>
    <w:rsid w:val="00AC155F"/>
    <w:rsid w:val="00AC3EC8"/>
    <w:rsid w:val="00AD2EDA"/>
    <w:rsid w:val="00AD2F1C"/>
    <w:rsid w:val="00AF382D"/>
    <w:rsid w:val="00AF3CBF"/>
    <w:rsid w:val="00AF74A9"/>
    <w:rsid w:val="00B04E2C"/>
    <w:rsid w:val="00B05AFD"/>
    <w:rsid w:val="00B249CB"/>
    <w:rsid w:val="00B30117"/>
    <w:rsid w:val="00B40526"/>
    <w:rsid w:val="00B74E73"/>
    <w:rsid w:val="00B77E87"/>
    <w:rsid w:val="00BA0FE0"/>
    <w:rsid w:val="00BA4522"/>
    <w:rsid w:val="00BA531B"/>
    <w:rsid w:val="00BC1D36"/>
    <w:rsid w:val="00BD1AD3"/>
    <w:rsid w:val="00BD4003"/>
    <w:rsid w:val="00BD7CAF"/>
    <w:rsid w:val="00BF2980"/>
    <w:rsid w:val="00BF7CD6"/>
    <w:rsid w:val="00C017AB"/>
    <w:rsid w:val="00C036AD"/>
    <w:rsid w:val="00C512C4"/>
    <w:rsid w:val="00C62427"/>
    <w:rsid w:val="00C62668"/>
    <w:rsid w:val="00C65362"/>
    <w:rsid w:val="00C66F95"/>
    <w:rsid w:val="00C7386B"/>
    <w:rsid w:val="00CA6777"/>
    <w:rsid w:val="00CA7C1C"/>
    <w:rsid w:val="00CB5354"/>
    <w:rsid w:val="00CC1CA0"/>
    <w:rsid w:val="00CD2613"/>
    <w:rsid w:val="00CD4C64"/>
    <w:rsid w:val="00CE69D3"/>
    <w:rsid w:val="00CE720E"/>
    <w:rsid w:val="00D028E5"/>
    <w:rsid w:val="00D04F08"/>
    <w:rsid w:val="00D1130F"/>
    <w:rsid w:val="00D151C4"/>
    <w:rsid w:val="00D21F0F"/>
    <w:rsid w:val="00D23540"/>
    <w:rsid w:val="00D2568A"/>
    <w:rsid w:val="00D44E90"/>
    <w:rsid w:val="00D51761"/>
    <w:rsid w:val="00D607D3"/>
    <w:rsid w:val="00D65CC3"/>
    <w:rsid w:val="00D71B03"/>
    <w:rsid w:val="00D73E73"/>
    <w:rsid w:val="00D74434"/>
    <w:rsid w:val="00D85909"/>
    <w:rsid w:val="00D90824"/>
    <w:rsid w:val="00D91C16"/>
    <w:rsid w:val="00D967E5"/>
    <w:rsid w:val="00DB158B"/>
    <w:rsid w:val="00DB3EFF"/>
    <w:rsid w:val="00DB58D0"/>
    <w:rsid w:val="00DC4FFF"/>
    <w:rsid w:val="00DD6316"/>
    <w:rsid w:val="00DE0538"/>
    <w:rsid w:val="00DE27D5"/>
    <w:rsid w:val="00DF0223"/>
    <w:rsid w:val="00E22C47"/>
    <w:rsid w:val="00E27792"/>
    <w:rsid w:val="00E3123D"/>
    <w:rsid w:val="00E529AB"/>
    <w:rsid w:val="00E60437"/>
    <w:rsid w:val="00E62E01"/>
    <w:rsid w:val="00E86C8E"/>
    <w:rsid w:val="00EB790E"/>
    <w:rsid w:val="00EE0BFE"/>
    <w:rsid w:val="00EE3CE9"/>
    <w:rsid w:val="00EE48CF"/>
    <w:rsid w:val="00EF7E08"/>
    <w:rsid w:val="00F0146A"/>
    <w:rsid w:val="00F3105A"/>
    <w:rsid w:val="00F439FF"/>
    <w:rsid w:val="00F4546E"/>
    <w:rsid w:val="00F746FF"/>
    <w:rsid w:val="00F82E38"/>
    <w:rsid w:val="00F841C1"/>
    <w:rsid w:val="00F92DB1"/>
    <w:rsid w:val="00FA5792"/>
    <w:rsid w:val="00FC1389"/>
    <w:rsid w:val="00FD65C1"/>
    <w:rsid w:val="00FD7B72"/>
    <w:rsid w:val="00FF3CE2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qFormat/>
    <w:rsid w:val="004A5669"/>
    <w:pPr>
      <w:outlineLvl w:val="3"/>
    </w:pPr>
  </w:style>
  <w:style w:type="paragraph" w:styleId="5">
    <w:name w:val="heading 5"/>
    <w:basedOn w:val="a"/>
    <w:link w:val="50"/>
    <w:uiPriority w:val="9"/>
    <w:qFormat/>
    <w:rsid w:val="00880F9B"/>
    <w:pPr>
      <w:spacing w:before="100" w:beforeAutospacing="1" w:after="21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7E87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"/>
    <w:rsid w:val="00880F9B"/>
    <w:rPr>
      <w:b/>
      <w:bCs/>
      <w:sz w:val="24"/>
      <w:szCs w:val="24"/>
    </w:rPr>
  </w:style>
  <w:style w:type="paragraph" w:styleId="a3">
    <w:name w:val="No Spacing"/>
    <w:uiPriority w:val="1"/>
    <w:qFormat/>
    <w:rsid w:val="00621ECB"/>
    <w:rPr>
      <w:sz w:val="24"/>
      <w:szCs w:val="24"/>
    </w:rPr>
  </w:style>
  <w:style w:type="character" w:customStyle="1" w:styleId="a4">
    <w:name w:val="Цветовое выделение"/>
    <w:uiPriority w:val="99"/>
    <w:rsid w:val="004A5669"/>
    <w:rPr>
      <w:b/>
      <w:color w:val="000080"/>
      <w:sz w:val="20"/>
    </w:rPr>
  </w:style>
  <w:style w:type="character" w:customStyle="1" w:styleId="a5">
    <w:name w:val="Гипертекстовая ссылка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7">
    <w:name w:val="Title"/>
    <w:basedOn w:val="a6"/>
    <w:next w:val="a"/>
    <w:uiPriority w:val="99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uiPriority w:val="99"/>
    <w:rsid w:val="004A566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uiPriority w:val="99"/>
    <w:rsid w:val="004A5669"/>
    <w:rPr>
      <w:rFonts w:cs="Times New Roman"/>
      <w:b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uiPriority w:val="99"/>
    <w:rsid w:val="004A5669"/>
    <w:rPr>
      <w:rFonts w:cs="Times New Roman"/>
      <w:b/>
      <w:strike/>
      <w:color w:val="808000"/>
      <w:sz w:val="20"/>
      <w:szCs w:val="20"/>
    </w:rPr>
  </w:style>
  <w:style w:type="table" w:styleId="aff3">
    <w:name w:val="Table Grid"/>
    <w:basedOn w:val="a1"/>
    <w:uiPriority w:val="59"/>
    <w:rsid w:val="00C03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5442F0"/>
    <w:rPr>
      <w:rFonts w:ascii="Segoe UI" w:hAnsi="Segoe UI"/>
      <w:sz w:val="18"/>
      <w:szCs w:val="18"/>
    </w:rPr>
  </w:style>
  <w:style w:type="character" w:customStyle="1" w:styleId="aff5">
    <w:name w:val="Текст выноски Знак"/>
    <w:link w:val="aff4"/>
    <w:uiPriority w:val="99"/>
    <w:semiHidden/>
    <w:rsid w:val="005442F0"/>
    <w:rPr>
      <w:rFonts w:ascii="Segoe UI" w:hAnsi="Segoe UI" w:cs="Segoe UI"/>
      <w:sz w:val="18"/>
      <w:szCs w:val="18"/>
    </w:rPr>
  </w:style>
  <w:style w:type="paragraph" w:styleId="aff6">
    <w:name w:val="Body Text Indent"/>
    <w:basedOn w:val="a"/>
    <w:link w:val="aff7"/>
    <w:rsid w:val="00C62427"/>
    <w:pPr>
      <w:suppressAutoHyphens/>
      <w:spacing w:after="120"/>
      <w:ind w:left="283"/>
    </w:pPr>
    <w:rPr>
      <w:sz w:val="28"/>
      <w:szCs w:val="28"/>
      <w:lang w:eastAsia="ar-SA"/>
    </w:rPr>
  </w:style>
  <w:style w:type="character" w:customStyle="1" w:styleId="aff7">
    <w:name w:val="Основной текст с отступом Знак"/>
    <w:link w:val="aff6"/>
    <w:rsid w:val="00C62427"/>
    <w:rPr>
      <w:sz w:val="28"/>
      <w:szCs w:val="28"/>
      <w:lang w:eastAsia="ar-SA"/>
    </w:rPr>
  </w:style>
  <w:style w:type="character" w:styleId="aff8">
    <w:name w:val="Hyperlink"/>
    <w:uiPriority w:val="99"/>
    <w:unhideWhenUsed/>
    <w:rsid w:val="00C62427"/>
    <w:rPr>
      <w:color w:val="0000FF"/>
      <w:u w:val="single"/>
    </w:rPr>
  </w:style>
  <w:style w:type="paragraph" w:styleId="31">
    <w:name w:val="Body Text 3"/>
    <w:basedOn w:val="a"/>
    <w:link w:val="32"/>
    <w:rsid w:val="00C62427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link w:val="31"/>
    <w:rsid w:val="00C62427"/>
    <w:rPr>
      <w:sz w:val="16"/>
      <w:szCs w:val="16"/>
      <w:lang w:eastAsia="ar-SA"/>
    </w:rPr>
  </w:style>
  <w:style w:type="character" w:customStyle="1" w:styleId="aff9">
    <w:name w:val="Основной текст_"/>
    <w:link w:val="11"/>
    <w:rsid w:val="00C6242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9"/>
    <w:rsid w:val="00C62427"/>
    <w:pPr>
      <w:widowControl w:val="0"/>
      <w:shd w:val="clear" w:color="auto" w:fill="FFFFFF"/>
      <w:spacing w:line="254" w:lineRule="exact"/>
      <w:ind w:hanging="240"/>
    </w:pPr>
    <w:rPr>
      <w:sz w:val="23"/>
      <w:szCs w:val="23"/>
    </w:rPr>
  </w:style>
  <w:style w:type="paragraph" w:styleId="affa">
    <w:name w:val="List Paragraph"/>
    <w:basedOn w:val="a"/>
    <w:uiPriority w:val="99"/>
    <w:qFormat/>
    <w:rsid w:val="00880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b">
    <w:name w:val="annotation text"/>
    <w:basedOn w:val="a"/>
    <w:link w:val="affc"/>
    <w:uiPriority w:val="99"/>
    <w:unhideWhenUsed/>
    <w:rsid w:val="00880F9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примечания Знак"/>
    <w:link w:val="affb"/>
    <w:uiPriority w:val="99"/>
    <w:rsid w:val="00880F9B"/>
    <w:rPr>
      <w:rFonts w:ascii="Calibri" w:eastAsia="Calibri" w:hAnsi="Calibri" w:cs="Times New Roman"/>
      <w:lang w:eastAsia="en-US"/>
    </w:rPr>
  </w:style>
  <w:style w:type="character" w:customStyle="1" w:styleId="affd">
    <w:name w:val="Тема примечания Знак"/>
    <w:link w:val="affe"/>
    <w:uiPriority w:val="99"/>
    <w:semiHidden/>
    <w:rsid w:val="00880F9B"/>
    <w:rPr>
      <w:rFonts w:ascii="Calibri" w:eastAsia="Calibri" w:hAnsi="Calibri" w:cs="Times New Roman"/>
      <w:b/>
      <w:bCs/>
      <w:lang w:eastAsia="en-US"/>
    </w:rPr>
  </w:style>
  <w:style w:type="paragraph" w:styleId="affe">
    <w:name w:val="annotation subject"/>
    <w:basedOn w:val="affb"/>
    <w:next w:val="affb"/>
    <w:link w:val="affd"/>
    <w:uiPriority w:val="99"/>
    <w:semiHidden/>
    <w:unhideWhenUsed/>
    <w:rsid w:val="00880F9B"/>
    <w:rPr>
      <w:b/>
      <w:bCs/>
    </w:rPr>
  </w:style>
  <w:style w:type="paragraph" w:customStyle="1" w:styleId="ConsPlusNormal">
    <w:name w:val="ConsPlusNormal"/>
    <w:link w:val="ConsPlusNormal0"/>
    <w:rsid w:val="0088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80F9B"/>
    <w:rPr>
      <w:rFonts w:ascii="Arial" w:hAnsi="Arial" w:cs="Arial"/>
      <w:lang w:val="ru-RU" w:eastAsia="ru-RU" w:bidi="ar-SA"/>
    </w:rPr>
  </w:style>
  <w:style w:type="paragraph" w:customStyle="1" w:styleId="afff">
    <w:name w:val="Абзац_пост"/>
    <w:basedOn w:val="a"/>
    <w:rsid w:val="00880F9B"/>
    <w:pPr>
      <w:spacing w:before="120"/>
      <w:ind w:firstLine="720"/>
      <w:jc w:val="both"/>
    </w:pPr>
    <w:rPr>
      <w:sz w:val="26"/>
    </w:rPr>
  </w:style>
  <w:style w:type="paragraph" w:styleId="afff0">
    <w:name w:val="footnote text"/>
    <w:basedOn w:val="a"/>
    <w:link w:val="afff1"/>
    <w:uiPriority w:val="99"/>
    <w:unhideWhenUsed/>
    <w:rsid w:val="00880F9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880F9B"/>
  </w:style>
  <w:style w:type="character" w:styleId="afff2">
    <w:name w:val="footnote reference"/>
    <w:uiPriority w:val="99"/>
    <w:unhideWhenUsed/>
    <w:rsid w:val="00880F9B"/>
    <w:rPr>
      <w:vertAlign w:val="superscript"/>
    </w:rPr>
  </w:style>
  <w:style w:type="paragraph" w:styleId="HTML">
    <w:name w:val="HTML Preformatted"/>
    <w:basedOn w:val="a"/>
    <w:link w:val="HTML0"/>
    <w:rsid w:val="00880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80F9B"/>
    <w:rPr>
      <w:rFonts w:ascii="Courier New" w:hAnsi="Courier New"/>
    </w:rPr>
  </w:style>
  <w:style w:type="paragraph" w:customStyle="1" w:styleId="afff3">
    <w:name w:val="Пункт_пост"/>
    <w:basedOn w:val="a"/>
    <w:rsid w:val="00880F9B"/>
    <w:pPr>
      <w:spacing w:before="120"/>
      <w:ind w:firstLine="720"/>
      <w:jc w:val="both"/>
    </w:pPr>
    <w:rPr>
      <w:sz w:val="26"/>
    </w:rPr>
  </w:style>
  <w:style w:type="character" w:styleId="afff4">
    <w:name w:val="Emphasis"/>
    <w:uiPriority w:val="20"/>
    <w:qFormat/>
    <w:rsid w:val="00880F9B"/>
    <w:rPr>
      <w:i/>
      <w:iCs/>
    </w:rPr>
  </w:style>
  <w:style w:type="paragraph" w:styleId="afff5">
    <w:name w:val="Normal (Web)"/>
    <w:basedOn w:val="a"/>
    <w:uiPriority w:val="99"/>
    <w:unhideWhenUsed/>
    <w:rsid w:val="00880F9B"/>
    <w:pPr>
      <w:spacing w:before="100" w:beforeAutospacing="1" w:after="100" w:afterAutospacing="1"/>
    </w:pPr>
  </w:style>
  <w:style w:type="paragraph" w:customStyle="1" w:styleId="ftextleft">
    <w:name w:val="ftextleft"/>
    <w:basedOn w:val="a"/>
    <w:rsid w:val="00880F9B"/>
    <w:pPr>
      <w:spacing w:before="150" w:after="150"/>
    </w:pPr>
  </w:style>
  <w:style w:type="paragraph" w:customStyle="1" w:styleId="ftextjus">
    <w:name w:val="ftextjus"/>
    <w:basedOn w:val="a"/>
    <w:rsid w:val="00880F9B"/>
    <w:pPr>
      <w:spacing w:before="150" w:after="150"/>
    </w:pPr>
  </w:style>
  <w:style w:type="paragraph" w:customStyle="1" w:styleId="12">
    <w:name w:val="Абзац списка1"/>
    <w:basedOn w:val="a"/>
    <w:rsid w:val="00880F9B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880F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8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6">
    <w:name w:val="Текст концевой сноски Знак"/>
    <w:link w:val="afff7"/>
    <w:uiPriority w:val="99"/>
    <w:semiHidden/>
    <w:rsid w:val="00880F9B"/>
    <w:rPr>
      <w:rFonts w:ascii="Calibri" w:eastAsia="Calibri" w:hAnsi="Calibri" w:cs="Times New Roman"/>
      <w:lang w:eastAsia="en-US"/>
    </w:rPr>
  </w:style>
  <w:style w:type="paragraph" w:styleId="afff7">
    <w:name w:val="endnote text"/>
    <w:basedOn w:val="a"/>
    <w:link w:val="afff6"/>
    <w:uiPriority w:val="99"/>
    <w:semiHidden/>
    <w:unhideWhenUsed/>
    <w:rsid w:val="00880F9B"/>
    <w:rPr>
      <w:rFonts w:ascii="Calibri" w:eastAsia="Calibri" w:hAnsi="Calibri"/>
      <w:sz w:val="20"/>
      <w:szCs w:val="20"/>
      <w:lang w:eastAsia="en-US"/>
    </w:rPr>
  </w:style>
  <w:style w:type="paragraph" w:styleId="afff8">
    <w:name w:val="header"/>
    <w:basedOn w:val="a"/>
    <w:link w:val="afff9"/>
    <w:uiPriority w:val="99"/>
    <w:unhideWhenUsed/>
    <w:rsid w:val="00880F9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f9">
    <w:name w:val="Верхний колонтитул Знак"/>
    <w:link w:val="afff8"/>
    <w:uiPriority w:val="99"/>
    <w:rsid w:val="00880F9B"/>
    <w:rPr>
      <w:rFonts w:ascii="Calibri" w:eastAsia="Calibri" w:hAnsi="Calibri" w:cs="Times New Roman"/>
      <w:sz w:val="22"/>
      <w:szCs w:val="22"/>
      <w:lang w:eastAsia="en-US"/>
    </w:rPr>
  </w:style>
  <w:style w:type="paragraph" w:styleId="afffa">
    <w:name w:val="footer"/>
    <w:basedOn w:val="a"/>
    <w:link w:val="afffb"/>
    <w:uiPriority w:val="99"/>
    <w:unhideWhenUsed/>
    <w:rsid w:val="00880F9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Нижний колонтитул Знак"/>
    <w:link w:val="afffa"/>
    <w:uiPriority w:val="99"/>
    <w:rsid w:val="00880F9B"/>
    <w:rPr>
      <w:rFonts w:ascii="Calibri" w:eastAsia="Calibri" w:hAnsi="Calibri" w:cs="Times New Roman"/>
      <w:sz w:val="22"/>
      <w:szCs w:val="22"/>
      <w:lang w:eastAsia="en-US"/>
    </w:rPr>
  </w:style>
  <w:style w:type="paragraph" w:styleId="afffc">
    <w:name w:val="Body Text"/>
    <w:basedOn w:val="a"/>
    <w:link w:val="afffd"/>
    <w:uiPriority w:val="99"/>
    <w:semiHidden/>
    <w:unhideWhenUsed/>
    <w:rsid w:val="0057510B"/>
    <w:pPr>
      <w:spacing w:after="120"/>
    </w:pPr>
  </w:style>
  <w:style w:type="character" w:customStyle="1" w:styleId="afffd">
    <w:name w:val="Основной текст Знак"/>
    <w:link w:val="afffc"/>
    <w:uiPriority w:val="99"/>
    <w:semiHidden/>
    <w:rsid w:val="0057510B"/>
    <w:rPr>
      <w:sz w:val="24"/>
      <w:szCs w:val="24"/>
    </w:rPr>
  </w:style>
  <w:style w:type="character" w:customStyle="1" w:styleId="apple-converted-space">
    <w:name w:val="apple-converted-space"/>
    <w:basedOn w:val="a0"/>
    <w:rsid w:val="00575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-&#1087;&#1088;&#1086;&#1092;&#1080;&#1085;&#1090;&#1077;&#1088;&#108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-&#1087;&#1088;&#1086;&#1092;&#1080;&#1085;&#1090;&#1077;&#1088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8FC3-80F9-42AB-97F7-A9EAFFAA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1610</Words>
  <Characters>12609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14191</CharactersWithSpaces>
  <SharedDoc>false</SharedDoc>
  <HLinks>
    <vt:vector size="90" baseType="variant"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consultantplus://offline/ref=2086029495905B48241BC1869CBBFF0EA7774A89ED080E81A6811548525F31C603E864D43F8C97A8R6z8L</vt:lpwstr>
      </vt:variant>
      <vt:variant>
        <vt:lpwstr/>
      </vt:variant>
      <vt:variant>
        <vt:i4>2424939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consultantplus://offline/ref=060F8F16D5946672082CC47857B18C9E873B21219E8B1542B065811FD911727835DFAB9C373B19EFsArDI</vt:lpwstr>
      </vt:variant>
      <vt:variant>
        <vt:lpwstr/>
      </vt:variant>
      <vt:variant>
        <vt:i4>2424939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consultantplus://offline/ref=060F8F16D5946672082CC47857B18C9E873B21219E8B1542B065811FD911727835DFAB9C373B19EFsArDI</vt:lpwstr>
      </vt:variant>
      <vt:variant>
        <vt:lpwstr/>
      </vt:variant>
      <vt:variant>
        <vt:i4>7667811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consultantplus://offline/ref=C7822CE58C2D9DCA2A0858BCD9E342ECE3BCE27E4E6132AD1F188BCA0F21843FFE363DCB4280DD31g1oDI</vt:lpwstr>
      </vt:variant>
      <vt:variant>
        <vt:lpwstr/>
      </vt:variant>
      <vt:variant>
        <vt:i4>7667809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consultantplus://offline/ref=25FAC4E475F324FFC6CC13A18AFA05F3745DDC2A3C2ACF12CBEDCD808D555C09E4DE2EA88BDC8C20591D737AcEb8M</vt:lpwstr>
      </vt:variant>
      <vt:variant>
        <vt:lpwstr/>
      </vt:variant>
      <vt:variant>
        <vt:i4>7667809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consultantplus://offline/ref=25FAC4E475F324FFC6CC13A18AFA05F3745DDC2A3C2ACF12CBEDCD808D555C09E4DE2EA88BDC8C20591D737AcEb8M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garantf1://34639420.9991/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consultantplus://offline/ref=EEE4356E4928299A343A6DFD6E36F51D756D234DD58F4F72996867675DV0j8G</vt:lpwstr>
      </vt:variant>
      <vt:variant>
        <vt:lpwstr/>
      </vt:variant>
      <vt:variant>
        <vt:i4>1310727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consultantplus://offline/ref=BF300DE526B31AE8B73ACB7F78A569B9DB1C4F27C4C7D7E3CF97539BE2d205B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consultantplus://offline/ref=B78D11CB9986DBCE8162F48994E78DE45D977D303E1369EC1F366FBD3070E44AA070B9FC3B130F4BW3O4L</vt:lpwstr>
      </vt:variant>
      <vt:variant>
        <vt:lpwstr/>
      </vt:variant>
      <vt:variant>
        <vt:i4>1769482</vt:i4>
      </vt:variant>
      <vt:variant>
        <vt:i4>12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http://www.adm-burmakino.ru/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http://www.adm-burmakino.ru/</vt:lpwstr>
      </vt:variant>
      <vt:variant>
        <vt:lpwstr/>
      </vt:variant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http://docs.cntd.ru/document/420204138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creator>user</dc:creator>
  <cp:lastModifiedBy>Владелец</cp:lastModifiedBy>
  <cp:revision>3</cp:revision>
  <cp:lastPrinted>2024-01-16T06:03:00Z</cp:lastPrinted>
  <dcterms:created xsi:type="dcterms:W3CDTF">2024-01-16T06:04:00Z</dcterms:created>
  <dcterms:modified xsi:type="dcterms:W3CDTF">2024-01-18T11:00:00Z</dcterms:modified>
</cp:coreProperties>
</file>